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0D7E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005903">
        <w:rPr>
          <w:rFonts w:ascii="Times New Roman" w:eastAsia="Times New Roman" w:hAnsi="Times New Roman" w:cs="Times New Roman"/>
          <w:color w:val="0D0D0D" w:themeColor="text1" w:themeTint="F2"/>
        </w:rPr>
        <w:t>206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0D7E85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005903" w:rsidP="00005903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86MS0021-01-2025-000390-55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6107FE" w:rsidP="006107F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гор. </w:t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="00E7252D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19</w:t>
      </w:r>
      <w:r w:rsidRPr="006107FE" w:rsidR="00FC1353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февраля</w:t>
      </w:r>
      <w:r w:rsidRPr="006107FE" w:rsid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2025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005903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0590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005903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0590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</w:t>
      </w:r>
      <w:r w:rsidRPr="0000590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005903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05903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рассмотрев материал об административном правонарушении, предусмотренном ч.2 ст. </w:t>
      </w:r>
      <w:r w:rsidRPr="00005903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17.3 Кодекса РФ об административных правонарушениях в отношении</w:t>
      </w:r>
    </w:p>
    <w:p w:rsidR="006107FE" w:rsidRPr="00005903" w:rsidP="006107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5903">
        <w:rPr>
          <w:rFonts w:ascii="Times New Roman" w:eastAsia="MS Mincho" w:hAnsi="Times New Roman" w:cs="Times New Roman"/>
          <w:sz w:val="26"/>
          <w:szCs w:val="26"/>
        </w:rPr>
        <w:t xml:space="preserve">Зинченко Николая Владимировича, родившегося </w:t>
      </w:r>
      <w:r>
        <w:rPr>
          <w:rFonts w:ascii="Times New Roman" w:eastAsia="MS Mincho" w:hAnsi="Times New Roman" w:cs="Times New Roman"/>
          <w:sz w:val="26"/>
          <w:szCs w:val="26"/>
        </w:rPr>
        <w:t>…</w:t>
      </w:r>
      <w:r w:rsidRPr="00005903">
        <w:rPr>
          <w:rFonts w:ascii="Times New Roman" w:eastAsia="MS Mincho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MS Mincho" w:hAnsi="Times New Roman" w:cs="Times New Roman"/>
          <w:sz w:val="26"/>
          <w:szCs w:val="26"/>
        </w:rPr>
        <w:t>…</w:t>
      </w:r>
      <w:r w:rsidRPr="00005903">
        <w:rPr>
          <w:rFonts w:ascii="Times New Roman" w:eastAsia="MS Mincho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MS Mincho" w:hAnsi="Times New Roman" w:cs="Times New Roman"/>
          <w:sz w:val="26"/>
          <w:szCs w:val="26"/>
        </w:rPr>
        <w:t xml:space="preserve">не </w:t>
      </w:r>
      <w:r w:rsidRPr="00005903">
        <w:rPr>
          <w:rFonts w:ascii="Times New Roman" w:eastAsia="MS Mincho" w:hAnsi="Times New Roman" w:cs="Times New Roman"/>
          <w:sz w:val="26"/>
          <w:szCs w:val="26"/>
        </w:rPr>
        <w:t xml:space="preserve">работающего, зарегистрированного в </w:t>
      </w:r>
      <w:r>
        <w:rPr>
          <w:rFonts w:ascii="Times New Roman" w:eastAsia="MS Mincho" w:hAnsi="Times New Roman" w:cs="Times New Roman"/>
          <w:sz w:val="26"/>
          <w:szCs w:val="26"/>
        </w:rPr>
        <w:t>…</w:t>
      </w:r>
      <w:r>
        <w:rPr>
          <w:rFonts w:ascii="Times New Roman" w:eastAsia="MS Mincho" w:hAnsi="Times New Roman" w:cs="Times New Roman"/>
          <w:sz w:val="26"/>
          <w:szCs w:val="26"/>
        </w:rPr>
        <w:t>,</w:t>
      </w:r>
      <w:r w:rsidRPr="00005903">
        <w:rPr>
          <w:rFonts w:ascii="Times New Roman" w:eastAsia="MS Mincho" w:hAnsi="Times New Roman" w:cs="Times New Roman"/>
          <w:sz w:val="26"/>
          <w:szCs w:val="26"/>
        </w:rPr>
        <w:t xml:space="preserve"> проживающего в </w:t>
      </w:r>
      <w:r>
        <w:rPr>
          <w:rFonts w:ascii="Times New Roman" w:eastAsia="MS Mincho" w:hAnsi="Times New Roman" w:cs="Times New Roman"/>
          <w:sz w:val="26"/>
          <w:szCs w:val="26"/>
        </w:rPr>
        <w:t>…</w:t>
      </w:r>
      <w:r w:rsidRPr="00005903" w:rsidR="00E7252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05903" w:rsidR="000B1A31">
        <w:rPr>
          <w:rFonts w:ascii="Times New Roman" w:hAnsi="Times New Roman" w:cs="Times New Roman"/>
          <w:color w:val="000000"/>
          <w:sz w:val="26"/>
          <w:szCs w:val="26"/>
        </w:rPr>
        <w:t xml:space="preserve"> паспорт </w:t>
      </w:r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005903" w:rsidR="000B1A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5903" w:rsidR="00E725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107FE" w:rsidRPr="00005903" w:rsidP="006107FE">
      <w:pPr>
        <w:pStyle w:val="BodyTextIndent"/>
        <w:ind w:firstLine="567"/>
        <w:jc w:val="center"/>
        <w:rPr>
          <w:sz w:val="26"/>
          <w:szCs w:val="26"/>
        </w:rPr>
      </w:pPr>
      <w:r w:rsidRPr="00005903">
        <w:rPr>
          <w:sz w:val="26"/>
          <w:szCs w:val="26"/>
        </w:rPr>
        <w:t>УСТАНОВИЛ:</w:t>
      </w:r>
    </w:p>
    <w:p w:rsidR="006107FE" w:rsidRPr="00005903" w:rsidP="006107FE">
      <w:pPr>
        <w:pStyle w:val="BodyTextIndent"/>
        <w:ind w:firstLine="567"/>
        <w:jc w:val="center"/>
        <w:rPr>
          <w:sz w:val="26"/>
          <w:szCs w:val="26"/>
        </w:rPr>
      </w:pP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Зинченко Н.В.  30.01</w:t>
      </w:r>
      <w:r w:rsidRPr="00005903" w:rsidR="00AC5A94">
        <w:rPr>
          <w:rFonts w:ascii="Times New Roman" w:eastAsia="MS Mincho" w:hAnsi="Times New Roman" w:cs="Times New Roman"/>
          <w:sz w:val="26"/>
          <w:szCs w:val="26"/>
        </w:rPr>
        <w:t>.2025</w:t>
      </w:r>
      <w:r w:rsidRPr="0000590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года в </w:t>
      </w:r>
      <w:r w:rsidRPr="00005903" w:rsidR="00E7252D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 w:rsidRPr="00005903" w:rsidR="00F32CA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4</w:t>
      </w:r>
      <w:r w:rsidRPr="00005903" w:rsidR="00D1016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</w:t>
      </w:r>
      <w:r w:rsidRPr="0000590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05903" w:rsidR="00E7252D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часов, находился </w:t>
      </w:r>
      <w:r w:rsidRPr="00005903" w:rsidR="00E7252D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</w:t>
      </w:r>
      <w:r w:rsidRPr="00005903" w:rsidR="00BB4A0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05903" w:rsidR="00E7252D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холе здания</w:t>
      </w:r>
      <w:r w:rsidRPr="00005903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 мировых судей г. Нижневартовска, расположенного по адресу: гор. Нижневартовск, ул. Нефтяников, д. </w:t>
      </w:r>
      <w:r w:rsidRPr="00005903" w:rsidR="00E7252D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6,</w:t>
      </w:r>
      <w:r w:rsidRPr="00005903" w:rsidR="00E7252D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</w:t>
      </w:r>
      <w:r w:rsidRPr="00005903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 явными признаками  алкогольного опьянения: несвязная речь, резкий запах алкоголя и</w:t>
      </w:r>
      <w:r w:rsidRPr="006107FE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>зо рта</w:t>
      </w:r>
      <w:r w:rsidR="00E579A3">
        <w:rPr>
          <w:rFonts w:ascii="Times New Roman" w:hAnsi="Times New Roman" w:cs="Times New Roman"/>
          <w:color w:val="000000"/>
          <w:spacing w:val="-3"/>
          <w:sz w:val="26"/>
          <w:szCs w:val="26"/>
        </w:rPr>
        <w:t>, шаткая походка</w:t>
      </w:r>
      <w:r w:rsidRPr="006107FE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. На требования судебного </w:t>
      </w:r>
      <w:r w:rsidRPr="006107FE" w:rsidR="00E7252D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пристава по</w:t>
      </w:r>
      <w:r w:rsidRPr="006107FE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ОУПДС отдела УФФССП по Нижневартовску и Нижневартовскому району покинуть здание суда не реагировал, чем нарушил установленные правила в суде</w:t>
      </w:r>
      <w:r w:rsidRPr="006107FE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Зинченко Н.В</w:t>
      </w:r>
      <w:r w:rsidRPr="006107FE" w:rsidR="00E7252D">
        <w:rPr>
          <w:rFonts w:ascii="Times New Roman" w:hAnsi="Times New Roman" w:cs="Times New Roman"/>
          <w:sz w:val="26"/>
          <w:szCs w:val="26"/>
        </w:rPr>
        <w:t>.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явился, о времени и месте рассмотрения а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дминистративного материала извещен надлежащим образом.</w:t>
      </w: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="00005903">
        <w:rPr>
          <w:rFonts w:ascii="Times New Roman" w:hAnsi="Times New Roman" w:cs="Times New Roman"/>
          <w:color w:val="FF0000"/>
          <w:sz w:val="26"/>
          <w:szCs w:val="26"/>
        </w:rPr>
        <w:t>Зинченко Н.В</w:t>
      </w:r>
      <w:r w:rsidRPr="006107FE" w:rsidR="00E7252D">
        <w:rPr>
          <w:rFonts w:ascii="Times New Roman" w:hAnsi="Times New Roman" w:cs="Times New Roman"/>
          <w:sz w:val="26"/>
          <w:szCs w:val="26"/>
        </w:rPr>
        <w:t>.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ходатайств об отложении 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рассмотрения дела об административном правонарушении не поступало.</w:t>
      </w:r>
    </w:p>
    <w:p w:rsidR="00F32CA1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считает возможным рассмотреть дело в отсутствие </w:t>
      </w:r>
      <w:r w:rsidR="00005903">
        <w:rPr>
          <w:rFonts w:ascii="Times New Roman" w:hAnsi="Times New Roman" w:cs="Times New Roman"/>
          <w:color w:val="FF0000"/>
          <w:sz w:val="26"/>
          <w:szCs w:val="26"/>
        </w:rPr>
        <w:t>Зинченко Н.В</w:t>
      </w:r>
      <w:r w:rsidRPr="006107FE" w:rsidR="00E7252D">
        <w:rPr>
          <w:rFonts w:ascii="Times New Roman" w:hAnsi="Times New Roman" w:cs="Times New Roman"/>
          <w:sz w:val="26"/>
          <w:szCs w:val="26"/>
        </w:rPr>
        <w:t>.</w:t>
      </w: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правонарушении: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E7252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</w:t>
      </w:r>
      <w:r w:rsidR="00CD3AB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25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/86010-АП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CD3AB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30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.01.2025</w:t>
      </w:r>
      <w:r w:rsidRPr="000D7E85"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="00EB0ED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года, составленный уполномоченным должностным лицом;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CD3AB9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20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.01.2025</w:t>
      </w:r>
      <w:r w:rsidRPr="000D7E85"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Часть 2 статьи 17.3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ушающих установленные в суде правила.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«О судебных приставах», одной из задач судебных приставов является обеспечение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силу п. 1 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т. 11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п.п. 1, 4 ст. 14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Общие правила поведения посетителей в помещениях суда определяютс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я правилами, утвержденными приказом председательствующего суда.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служебные помещения суда (п. 3.2 Правил).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A556E9" w:rsidRPr="000D7E85" w:rsidP="00A556E9">
      <w:pPr>
        <w:spacing w:after="0" w:line="240" w:lineRule="auto"/>
        <w:ind w:left="2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005903">
        <w:rPr>
          <w:rFonts w:ascii="Times New Roman" w:hAnsi="Times New Roman" w:cs="Times New Roman"/>
          <w:color w:val="FF0000"/>
          <w:sz w:val="26"/>
          <w:szCs w:val="26"/>
        </w:rPr>
        <w:t>Зинченко Н.В</w:t>
      </w:r>
      <w:r w:rsidR="00E7252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0D7E85" w:rsidR="00E7252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совершении административного п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D7E85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министративных правонарушениях и приходит к выводу о назначении административного наказания в виде штрафа.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На основании изложенного, руководствуясь ст.ст. 29.9, 29.10, ч.1 ст.32.2 Кодекса РФ об АП,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556E9" w:rsidRPr="000D7E85" w:rsidP="00A556E9">
      <w:pPr>
        <w:tabs>
          <w:tab w:val="left" w:pos="426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ПОСТАНОВИЛ:</w:t>
      </w:r>
    </w:p>
    <w:p w:rsidR="00A556E9" w:rsidRPr="000D7E85" w:rsidP="00A556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005903">
        <w:rPr>
          <w:rFonts w:ascii="Times New Roman" w:eastAsia="MS Mincho" w:hAnsi="Times New Roman" w:cs="Times New Roman"/>
          <w:sz w:val="26"/>
          <w:szCs w:val="26"/>
        </w:rPr>
        <w:t xml:space="preserve">Зинченко </w:t>
      </w:r>
      <w:r w:rsidRPr="00005903">
        <w:rPr>
          <w:rFonts w:ascii="Times New Roman" w:eastAsia="MS Mincho" w:hAnsi="Times New Roman" w:cs="Times New Roman"/>
          <w:sz w:val="26"/>
          <w:szCs w:val="26"/>
        </w:rPr>
        <w:t>Николая Владимировича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0D7E85">
        <w:rPr>
          <w:color w:val="0D0D0D" w:themeColor="text1" w:themeTint="F2"/>
          <w:sz w:val="26"/>
          <w:szCs w:val="26"/>
        </w:rPr>
        <w:t xml:space="preserve">5370000007, КБК 72011601203019000140; ОКТМО 71875000. Идентификатор </w:t>
      </w:r>
      <w:r w:rsidRPr="00005903" w:rsidR="00005903">
        <w:rPr>
          <w:color w:val="0D0D0D" w:themeColor="text1" w:themeTint="F2"/>
          <w:sz w:val="26"/>
          <w:szCs w:val="26"/>
        </w:rPr>
        <w:t>0412365400215002062517136</w:t>
      </w:r>
      <w:r w:rsidRPr="000D7E85" w:rsidR="00F71897">
        <w:rPr>
          <w:color w:val="0D0D0D" w:themeColor="text1" w:themeTint="F2"/>
          <w:sz w:val="26"/>
          <w:szCs w:val="26"/>
        </w:rPr>
        <w:t>.</w:t>
      </w:r>
    </w:p>
    <w:p w:rsidR="00A556E9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0D7E85">
        <w:rPr>
          <w:color w:val="0D0D0D" w:themeColor="text1" w:themeTint="F2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ветственности по ч. 1 ст. 20.25 Кодекса РФ об административных правонарушениях. </w:t>
      </w:r>
    </w:p>
    <w:p w:rsidR="00A556E9" w:rsidRPr="000D7E85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0D7E85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…</w:t>
      </w:r>
    </w:p>
    <w:p w:rsidR="00A556E9" w:rsidRPr="000D7E85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556E9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F32CA1" w:rsidRPr="00F32CA1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2470AF">
      <w:pPr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32CA1">
        <w:rPr>
          <w:rFonts w:ascii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 w:rsidR="00EC221A">
        <w:rPr>
          <w:rFonts w:ascii="Times New Roman" w:hAnsi="Times New Roman" w:cs="Times New Roman"/>
          <w:sz w:val="20"/>
          <w:szCs w:val="20"/>
        </w:rPr>
        <w:t>206</w:t>
      </w:r>
      <w:r w:rsidRPr="00F32CA1">
        <w:rPr>
          <w:rFonts w:ascii="Times New Roman" w:hAnsi="Times New Roman" w:cs="Times New Roman"/>
          <w:sz w:val="20"/>
          <w:szCs w:val="20"/>
        </w:rPr>
        <w:t>-2101/202</w:t>
      </w:r>
      <w:r w:rsidR="000D7E85">
        <w:rPr>
          <w:rFonts w:ascii="Times New Roman" w:hAnsi="Times New Roman" w:cs="Times New Roman"/>
          <w:sz w:val="20"/>
          <w:szCs w:val="20"/>
        </w:rPr>
        <w:t>5</w:t>
      </w:r>
      <w:r w:rsidRPr="00F32CA1">
        <w:rPr>
          <w:rFonts w:ascii="Times New Roman" w:hAnsi="Times New Roman" w:cs="Times New Roman"/>
          <w:sz w:val="20"/>
          <w:szCs w:val="20"/>
        </w:rPr>
        <w:t xml:space="preserve"> миров</w:t>
      </w:r>
      <w:r>
        <w:rPr>
          <w:rFonts w:ascii="Times New Roman" w:hAnsi="Times New Roman" w:cs="Times New Roman"/>
          <w:sz w:val="20"/>
          <w:szCs w:val="20"/>
        </w:rPr>
        <w:t>ого судьи судебного участка №</w:t>
      </w:r>
      <w:r w:rsidRPr="00F32CA1">
        <w:rPr>
          <w:rFonts w:ascii="Times New Roman" w:hAnsi="Times New Roman" w:cs="Times New Roman"/>
          <w:sz w:val="20"/>
          <w:szCs w:val="20"/>
        </w:rPr>
        <w:t>1 Нижневартовского судебного района город</w:t>
      </w:r>
      <w:r w:rsidRPr="00F32CA1">
        <w:rPr>
          <w:rFonts w:ascii="Times New Roman" w:hAnsi="Times New Roman" w:cs="Times New Roman"/>
          <w:sz w:val="20"/>
          <w:szCs w:val="20"/>
        </w:rPr>
        <w:t>а окружного значения Нижневартовска ХМАО – Югры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P="00A556E9"/>
    <w:p w:rsidR="007B55DE"/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05903"/>
    <w:rsid w:val="0002596A"/>
    <w:rsid w:val="000A2AB4"/>
    <w:rsid w:val="000B1A31"/>
    <w:rsid w:val="000D7E85"/>
    <w:rsid w:val="000F2913"/>
    <w:rsid w:val="002470AF"/>
    <w:rsid w:val="002D35E1"/>
    <w:rsid w:val="002F5D71"/>
    <w:rsid w:val="00326DAC"/>
    <w:rsid w:val="00337760"/>
    <w:rsid w:val="00342412"/>
    <w:rsid w:val="00392944"/>
    <w:rsid w:val="003F0577"/>
    <w:rsid w:val="00400872"/>
    <w:rsid w:val="00442DB1"/>
    <w:rsid w:val="00455FB0"/>
    <w:rsid w:val="004A1AC5"/>
    <w:rsid w:val="00517812"/>
    <w:rsid w:val="00550598"/>
    <w:rsid w:val="00557D14"/>
    <w:rsid w:val="00573285"/>
    <w:rsid w:val="005A4560"/>
    <w:rsid w:val="006107FE"/>
    <w:rsid w:val="006E4F7C"/>
    <w:rsid w:val="00714828"/>
    <w:rsid w:val="007205C1"/>
    <w:rsid w:val="00742675"/>
    <w:rsid w:val="007B55DE"/>
    <w:rsid w:val="007B6C5B"/>
    <w:rsid w:val="007E5063"/>
    <w:rsid w:val="007E6A0D"/>
    <w:rsid w:val="0080247F"/>
    <w:rsid w:val="00847EB6"/>
    <w:rsid w:val="009016E0"/>
    <w:rsid w:val="009251A0"/>
    <w:rsid w:val="00984DB0"/>
    <w:rsid w:val="00A51FAE"/>
    <w:rsid w:val="00A556E9"/>
    <w:rsid w:val="00A64DAD"/>
    <w:rsid w:val="00AC3B3B"/>
    <w:rsid w:val="00AC5A94"/>
    <w:rsid w:val="00B12CC5"/>
    <w:rsid w:val="00B84922"/>
    <w:rsid w:val="00B97F16"/>
    <w:rsid w:val="00BB4A08"/>
    <w:rsid w:val="00BD47CA"/>
    <w:rsid w:val="00BD5ED0"/>
    <w:rsid w:val="00BF03F4"/>
    <w:rsid w:val="00C15156"/>
    <w:rsid w:val="00C450FA"/>
    <w:rsid w:val="00CD0C71"/>
    <w:rsid w:val="00CD3AB9"/>
    <w:rsid w:val="00D10163"/>
    <w:rsid w:val="00DF52A5"/>
    <w:rsid w:val="00E40522"/>
    <w:rsid w:val="00E512DB"/>
    <w:rsid w:val="00E51592"/>
    <w:rsid w:val="00E579A3"/>
    <w:rsid w:val="00E64DA0"/>
    <w:rsid w:val="00E7252D"/>
    <w:rsid w:val="00E84CDB"/>
    <w:rsid w:val="00EB0EDF"/>
    <w:rsid w:val="00EC221A"/>
    <w:rsid w:val="00EC58B1"/>
    <w:rsid w:val="00F32CA1"/>
    <w:rsid w:val="00F71897"/>
    <w:rsid w:val="00FC1353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781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